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B3AB" w14:textId="77777777" w:rsidR="00B727F9" w:rsidRDefault="00B727F9" w:rsidP="000B777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62D1" wp14:editId="5808BB05">
                <wp:simplePos x="0" y="0"/>
                <wp:positionH relativeFrom="margin">
                  <wp:posOffset>-361950</wp:posOffset>
                </wp:positionH>
                <wp:positionV relativeFrom="paragraph">
                  <wp:posOffset>-447675</wp:posOffset>
                </wp:positionV>
                <wp:extent cx="9582150" cy="523875"/>
                <wp:effectExtent l="0" t="0" r="19050" b="104775"/>
                <wp:wrapNone/>
                <wp:docPr id="1" name="Speech Bubble: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5238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AA78F" w14:textId="5680AAD1" w:rsidR="00B727F9" w:rsidRPr="008B7DA9" w:rsidRDefault="008B7DA9" w:rsidP="008B7DA9">
                            <w:pPr>
                              <w:spacing w:line="0" w:lineRule="atLeast"/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</w:pPr>
                            <w:r w:rsidRPr="008B7DA9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Policy Toolkit: </w:t>
                            </w:r>
                            <w:r w:rsidR="00766F1D"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  <w:t>Communications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562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" o:spid="_x0000_s1026" type="#_x0000_t61" style="position:absolute;margin-left:-28.5pt;margin-top:-35.25pt;width:754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" adj="6300,24300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2FEAA78F" w14:textId="5680AAD1" w:rsidR="00B727F9" w:rsidRPr="008B7DA9" w:rsidRDefault="008B7DA9" w:rsidP="008B7DA9">
                      <w:pPr>
                        <w:spacing w:line="0" w:lineRule="atLeast"/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</w:pPr>
                      <w:r w:rsidRPr="008B7DA9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Policy Toolkit: </w:t>
                      </w:r>
                      <w:r w:rsidR="00766F1D"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  <w:t>Communications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5EF46" w14:textId="25E4643B" w:rsidR="003116D6" w:rsidRDefault="00766F1D" w:rsidP="00766F1D">
      <w:pPr>
        <w:spacing w:before="240"/>
        <w:ind w:left="-426"/>
      </w:pPr>
      <w:r w:rsidRPr="00766F1D">
        <w:t xml:space="preserve">This checklist can be used to guide those responsible for communicating a new or revised policy to develop an effective communication plan. The list can be </w:t>
      </w:r>
      <w:r w:rsidR="003525C6">
        <w:t xml:space="preserve">amended or </w:t>
      </w:r>
      <w:r w:rsidRPr="00766F1D">
        <w:t>extended to include all stakeholder groups</w:t>
      </w:r>
      <w:r w:rsidR="003525C6">
        <w:t xml:space="preserve"> relevant to the policy in question</w:t>
      </w:r>
      <w:r>
        <w:t>.</w:t>
      </w:r>
    </w:p>
    <w:tbl>
      <w:tblPr>
        <w:tblW w:w="14885" w:type="dxa"/>
        <w:tblInd w:w="-436" w:type="dxa"/>
        <w:tblBorders>
          <w:top w:val="single" w:sz="8" w:space="0" w:color="17365D"/>
          <w:left w:val="single" w:sz="8" w:space="0" w:color="17365D"/>
          <w:bottom w:val="single" w:sz="8" w:space="0" w:color="17365D"/>
          <w:right w:val="single" w:sz="8" w:space="0" w:color="17365D"/>
          <w:insideH w:val="single" w:sz="8" w:space="0" w:color="17365D"/>
          <w:insideV w:val="single" w:sz="8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417"/>
        <w:gridCol w:w="1276"/>
        <w:gridCol w:w="992"/>
        <w:gridCol w:w="1134"/>
        <w:gridCol w:w="993"/>
        <w:gridCol w:w="850"/>
        <w:gridCol w:w="851"/>
        <w:gridCol w:w="850"/>
        <w:gridCol w:w="2161"/>
      </w:tblGrid>
      <w:tr w:rsidR="00766F1D" w:rsidRPr="00EE6311" w14:paraId="77FF10E6" w14:textId="77777777" w:rsidTr="00EF1CD7">
        <w:trPr>
          <w:trHeight w:val="28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07AB643F" w14:textId="77777777" w:rsidR="00766F1D" w:rsidRPr="00766F1D" w:rsidRDefault="00766F1D" w:rsidP="00766F1D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766F1D">
              <w:rPr>
                <w:rFonts w:ascii="Arial" w:hAnsi="Arial" w:cs="Arial"/>
                <w:b/>
                <w:color w:val="FFFFFF"/>
              </w:rPr>
              <w:t>Stakeholder Group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5318579" w14:textId="77777777" w:rsidR="00766F1D" w:rsidRPr="00766F1D" w:rsidRDefault="00766F1D" w:rsidP="00766F1D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766F1D">
              <w:rPr>
                <w:rFonts w:ascii="Arial" w:hAnsi="Arial" w:cs="Arial"/>
                <w:b/>
                <w:color w:val="FFFFFF"/>
              </w:rPr>
              <w:t>Communication Channel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67DA62D3" w14:textId="77777777" w:rsidR="00766F1D" w:rsidRPr="00766F1D" w:rsidRDefault="00766F1D" w:rsidP="00766F1D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766F1D">
              <w:rPr>
                <w:rFonts w:ascii="Arial" w:hAnsi="Arial" w:cs="Arial"/>
                <w:b/>
                <w:color w:val="FFFFFF"/>
              </w:rPr>
              <w:t>Date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400E19C2" w14:textId="77777777" w:rsidR="00766F1D" w:rsidRPr="00766F1D" w:rsidRDefault="00766F1D" w:rsidP="00766F1D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766F1D">
              <w:rPr>
                <w:rFonts w:ascii="Arial" w:hAnsi="Arial" w:cs="Arial"/>
                <w:b/>
                <w:color w:val="FFFFFF"/>
              </w:rPr>
              <w:t>Responsibility</w:t>
            </w:r>
          </w:p>
        </w:tc>
      </w:tr>
      <w:tr w:rsidR="00766F1D" w:rsidRPr="00EE6311" w14:paraId="2B422FCE" w14:textId="77777777" w:rsidTr="00766F1D">
        <w:tc>
          <w:tcPr>
            <w:tcW w:w="3369" w:type="dxa"/>
            <w:tcBorders>
              <w:top w:val="nil"/>
            </w:tcBorders>
            <w:shd w:val="clear" w:color="auto" w:fill="EDEDED"/>
          </w:tcPr>
          <w:p w14:paraId="0F38373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Internal Bodies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EDEDED"/>
          </w:tcPr>
          <w:p w14:paraId="7AAA6BE0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Briefing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DEDED"/>
          </w:tcPr>
          <w:p w14:paraId="76F97419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Information Session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EDEDED"/>
          </w:tcPr>
          <w:p w14:paraId="5AE7C982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Workshop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EDEDED"/>
          </w:tcPr>
          <w:p w14:paraId="092A65C2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Meeting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EDEDED"/>
          </w:tcPr>
          <w:p w14:paraId="3A8E7BAC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Staff E-zine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EDEDED"/>
          </w:tcPr>
          <w:p w14:paraId="072B582B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Website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DEDED"/>
          </w:tcPr>
          <w:p w14:paraId="24E22591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E-mail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EDEDED"/>
          </w:tcPr>
          <w:p w14:paraId="12C7EB25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Other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DEDED"/>
          </w:tcPr>
          <w:p w14:paraId="1A949826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</w:tcBorders>
            <w:shd w:val="clear" w:color="auto" w:fill="EDEDED"/>
          </w:tcPr>
          <w:p w14:paraId="519DBC00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55F9658C" w14:textId="77777777" w:rsidTr="00766F1D">
        <w:tc>
          <w:tcPr>
            <w:tcW w:w="3369" w:type="dxa"/>
          </w:tcPr>
          <w:p w14:paraId="2530C99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Student body</w:t>
            </w:r>
          </w:p>
        </w:tc>
        <w:tc>
          <w:tcPr>
            <w:tcW w:w="992" w:type="dxa"/>
          </w:tcPr>
          <w:p w14:paraId="5BB2012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E29BC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E984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A5A39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23EC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AF77D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945BC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4472C4" w:themeColor="accent1"/>
            </w:tcBorders>
          </w:tcPr>
          <w:p w14:paraId="1590B1E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0522D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F164F9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C1376FD" w14:textId="77777777" w:rsidTr="00766F1D">
        <w:tc>
          <w:tcPr>
            <w:tcW w:w="3369" w:type="dxa"/>
          </w:tcPr>
          <w:p w14:paraId="5BB97D1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All Faculty</w:t>
            </w:r>
          </w:p>
        </w:tc>
        <w:tc>
          <w:tcPr>
            <w:tcW w:w="992" w:type="dxa"/>
          </w:tcPr>
          <w:p w14:paraId="7600649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1F1BF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1A8E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3A7B2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92F54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D7D55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162A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4472C4" w:themeColor="accent1"/>
            </w:tcBorders>
          </w:tcPr>
          <w:p w14:paraId="6DD32D0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748AD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700283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42362904" w14:textId="77777777" w:rsidTr="00766F1D">
        <w:tc>
          <w:tcPr>
            <w:tcW w:w="3369" w:type="dxa"/>
          </w:tcPr>
          <w:p w14:paraId="61C8737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All Staff</w:t>
            </w:r>
          </w:p>
        </w:tc>
        <w:tc>
          <w:tcPr>
            <w:tcW w:w="992" w:type="dxa"/>
          </w:tcPr>
          <w:p w14:paraId="6201A45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0AAC3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7CC70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CB28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AEF5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0BC85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10E01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716DD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042E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963516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1C7192AC" w14:textId="77777777" w:rsidTr="00766F1D">
        <w:tc>
          <w:tcPr>
            <w:tcW w:w="3369" w:type="dxa"/>
          </w:tcPr>
          <w:p w14:paraId="32D0676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Governing Authority</w:t>
            </w:r>
          </w:p>
        </w:tc>
        <w:tc>
          <w:tcPr>
            <w:tcW w:w="992" w:type="dxa"/>
          </w:tcPr>
          <w:p w14:paraId="001CACC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1DCCA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1D60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BC8FD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778C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1181A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A793D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DFBDC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8156B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7E94E6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63814664" w14:textId="77777777" w:rsidTr="00766F1D">
        <w:tc>
          <w:tcPr>
            <w:tcW w:w="3369" w:type="dxa"/>
          </w:tcPr>
          <w:p w14:paraId="4C148E6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University Management Team</w:t>
            </w:r>
          </w:p>
        </w:tc>
        <w:tc>
          <w:tcPr>
            <w:tcW w:w="992" w:type="dxa"/>
          </w:tcPr>
          <w:p w14:paraId="4BA6D41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2245D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D8B9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40F4D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D1BE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4472C4" w:themeColor="accent1"/>
            </w:tcBorders>
          </w:tcPr>
          <w:p w14:paraId="3023E07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67A2A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8B87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8889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180DC66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6A4C679E" w14:textId="77777777" w:rsidTr="00766F1D">
        <w:tc>
          <w:tcPr>
            <w:tcW w:w="3369" w:type="dxa"/>
          </w:tcPr>
          <w:p w14:paraId="7176568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Academic Council</w:t>
            </w:r>
          </w:p>
        </w:tc>
        <w:tc>
          <w:tcPr>
            <w:tcW w:w="992" w:type="dxa"/>
          </w:tcPr>
          <w:p w14:paraId="63E2379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7C28E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3AC9F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3CA3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2BCD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4472C4" w:themeColor="accent1"/>
            </w:tcBorders>
          </w:tcPr>
          <w:p w14:paraId="3423317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C6B6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2146D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A708E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20CA61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24F861A" w14:textId="77777777" w:rsidTr="00766F1D">
        <w:tc>
          <w:tcPr>
            <w:tcW w:w="3369" w:type="dxa"/>
          </w:tcPr>
          <w:p w14:paraId="102FF92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Other committees/ boards/ groups</w:t>
            </w:r>
          </w:p>
        </w:tc>
        <w:tc>
          <w:tcPr>
            <w:tcW w:w="992" w:type="dxa"/>
          </w:tcPr>
          <w:p w14:paraId="1B7553F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21D5B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10717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DD037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A0ED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794E6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C2045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2D2A2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B8503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8E9899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508CC09F" w14:textId="77777777" w:rsidTr="00766F1D">
        <w:tc>
          <w:tcPr>
            <w:tcW w:w="3369" w:type="dxa"/>
          </w:tcPr>
          <w:p w14:paraId="3FD841A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College Principals/Heads of Area</w:t>
            </w:r>
          </w:p>
        </w:tc>
        <w:tc>
          <w:tcPr>
            <w:tcW w:w="992" w:type="dxa"/>
          </w:tcPr>
          <w:p w14:paraId="665C667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D39AD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7885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6541F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0E74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D5E90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5AC2D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F246A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DD24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9C9DF6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53213B4E" w14:textId="77777777" w:rsidTr="00766F1D">
        <w:tc>
          <w:tcPr>
            <w:tcW w:w="3369" w:type="dxa"/>
          </w:tcPr>
          <w:p w14:paraId="42C668C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Heads of School/ Unit</w:t>
            </w:r>
          </w:p>
        </w:tc>
        <w:tc>
          <w:tcPr>
            <w:tcW w:w="992" w:type="dxa"/>
          </w:tcPr>
          <w:p w14:paraId="50AF86E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D6D3C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7A2A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76E7C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7CA9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12D26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1E75F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A02F3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402A7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6A92C9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D63636B" w14:textId="77777777" w:rsidTr="00766F1D">
        <w:tc>
          <w:tcPr>
            <w:tcW w:w="3369" w:type="dxa"/>
          </w:tcPr>
          <w:p w14:paraId="2D6AD49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School Office Managers</w:t>
            </w:r>
          </w:p>
        </w:tc>
        <w:tc>
          <w:tcPr>
            <w:tcW w:w="992" w:type="dxa"/>
          </w:tcPr>
          <w:p w14:paraId="766A30E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E38A9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48161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5929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61B0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56AEE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80E74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659E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23C01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D8D362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62BDEBB" w14:textId="77777777" w:rsidTr="00766F1D">
        <w:tc>
          <w:tcPr>
            <w:tcW w:w="3369" w:type="dxa"/>
          </w:tcPr>
          <w:p w14:paraId="38E9ACE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Students’ Union</w:t>
            </w:r>
          </w:p>
        </w:tc>
        <w:tc>
          <w:tcPr>
            <w:tcW w:w="992" w:type="dxa"/>
          </w:tcPr>
          <w:p w14:paraId="779AFA1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7A802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352F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E30F7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64A5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EE9ED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511AB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79B7B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88CE6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5631BB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0E3D3D" w:rsidRPr="00EE6311" w14:paraId="16FC97B1" w14:textId="77777777" w:rsidTr="00766F1D">
        <w:tc>
          <w:tcPr>
            <w:tcW w:w="3369" w:type="dxa"/>
          </w:tcPr>
          <w:p w14:paraId="6680EF4E" w14:textId="29673C25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Student representatives</w:t>
            </w:r>
          </w:p>
        </w:tc>
        <w:tc>
          <w:tcPr>
            <w:tcW w:w="992" w:type="dxa"/>
          </w:tcPr>
          <w:p w14:paraId="7B695E38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509736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C5B8AC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4A9852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242C1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87AC19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20796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49CA6D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E795A2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6E64401D" w14:textId="77777777" w:rsidR="000E3D3D" w:rsidRPr="00766F1D" w:rsidRDefault="000E3D3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3D9816E" w14:textId="77777777" w:rsidTr="00766F1D">
        <w:tc>
          <w:tcPr>
            <w:tcW w:w="3369" w:type="dxa"/>
          </w:tcPr>
          <w:p w14:paraId="5C0C60D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Student Advisers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1EBAE5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8CD73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2A148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16E6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D65C7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A4EC7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F3D8F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B96B9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B626FF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A6EB31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387410B2" w14:textId="77777777" w:rsidTr="00766F1D">
        <w:tc>
          <w:tcPr>
            <w:tcW w:w="3369" w:type="dxa"/>
          </w:tcPr>
          <w:p w14:paraId="4A47070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Student Services Units</w:t>
            </w:r>
          </w:p>
        </w:tc>
        <w:tc>
          <w:tcPr>
            <w:tcW w:w="992" w:type="dxa"/>
          </w:tcPr>
          <w:p w14:paraId="21E5FFA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8E38B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16B3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19F39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1E76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38341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32202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07756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30652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0A4AC5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7E3C7F6" w14:textId="77777777" w:rsidTr="00766F1D">
        <w:tc>
          <w:tcPr>
            <w:tcW w:w="3369" w:type="dxa"/>
            <w:shd w:val="clear" w:color="auto" w:fill="EDEDED"/>
          </w:tcPr>
          <w:p w14:paraId="57B1520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External Bodies</w:t>
            </w:r>
          </w:p>
        </w:tc>
        <w:tc>
          <w:tcPr>
            <w:tcW w:w="992" w:type="dxa"/>
            <w:shd w:val="clear" w:color="auto" w:fill="EDEDED"/>
          </w:tcPr>
          <w:p w14:paraId="48A3EC4B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Briefing</w:t>
            </w:r>
          </w:p>
        </w:tc>
        <w:tc>
          <w:tcPr>
            <w:tcW w:w="1417" w:type="dxa"/>
            <w:shd w:val="clear" w:color="auto" w:fill="EDEDED"/>
          </w:tcPr>
          <w:p w14:paraId="53ACE3B8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Information Session</w:t>
            </w:r>
          </w:p>
        </w:tc>
        <w:tc>
          <w:tcPr>
            <w:tcW w:w="1276" w:type="dxa"/>
            <w:shd w:val="clear" w:color="auto" w:fill="EDEDED"/>
          </w:tcPr>
          <w:p w14:paraId="2AA8E7F5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Workshop</w:t>
            </w:r>
          </w:p>
        </w:tc>
        <w:tc>
          <w:tcPr>
            <w:tcW w:w="992" w:type="dxa"/>
            <w:shd w:val="clear" w:color="auto" w:fill="EDEDED"/>
          </w:tcPr>
          <w:p w14:paraId="2CD75AE0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Meeting</w:t>
            </w:r>
          </w:p>
        </w:tc>
        <w:tc>
          <w:tcPr>
            <w:tcW w:w="1134" w:type="dxa"/>
            <w:shd w:val="clear" w:color="auto" w:fill="EDEDED"/>
          </w:tcPr>
          <w:p w14:paraId="5CC6180B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Staff E-zine</w:t>
            </w:r>
          </w:p>
        </w:tc>
        <w:tc>
          <w:tcPr>
            <w:tcW w:w="993" w:type="dxa"/>
            <w:shd w:val="clear" w:color="auto" w:fill="EDEDED"/>
          </w:tcPr>
          <w:p w14:paraId="36954194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Website</w:t>
            </w:r>
          </w:p>
        </w:tc>
        <w:tc>
          <w:tcPr>
            <w:tcW w:w="850" w:type="dxa"/>
            <w:shd w:val="clear" w:color="auto" w:fill="EDEDED"/>
          </w:tcPr>
          <w:p w14:paraId="17018D9B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E-mail</w:t>
            </w:r>
          </w:p>
        </w:tc>
        <w:tc>
          <w:tcPr>
            <w:tcW w:w="851" w:type="dxa"/>
            <w:shd w:val="clear" w:color="auto" w:fill="EDEDED"/>
          </w:tcPr>
          <w:p w14:paraId="31A227AF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Other</w:t>
            </w:r>
          </w:p>
        </w:tc>
        <w:tc>
          <w:tcPr>
            <w:tcW w:w="850" w:type="dxa"/>
            <w:shd w:val="clear" w:color="auto" w:fill="EDEDED"/>
          </w:tcPr>
          <w:p w14:paraId="34D93D24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EDEDED"/>
          </w:tcPr>
          <w:p w14:paraId="0D0B5C62" w14:textId="77777777" w:rsidR="00766F1D" w:rsidRPr="00766F1D" w:rsidRDefault="00766F1D" w:rsidP="002D35E7">
            <w:pPr>
              <w:spacing w:after="0" w:line="240" w:lineRule="auto"/>
              <w:jc w:val="center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07D8E94" w14:textId="77777777" w:rsidTr="00766F1D">
        <w:tc>
          <w:tcPr>
            <w:tcW w:w="3369" w:type="dxa"/>
          </w:tcPr>
          <w:p w14:paraId="487AF03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HEA</w:t>
            </w:r>
          </w:p>
        </w:tc>
        <w:tc>
          <w:tcPr>
            <w:tcW w:w="992" w:type="dxa"/>
          </w:tcPr>
          <w:p w14:paraId="2F5E9BF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223B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717DF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FA866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3328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B62A8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8958F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26441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DCEF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9C89EB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07198FDD" w14:textId="77777777" w:rsidTr="00766F1D">
        <w:tc>
          <w:tcPr>
            <w:tcW w:w="3369" w:type="dxa"/>
          </w:tcPr>
          <w:p w14:paraId="6BD36AC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IUA</w:t>
            </w:r>
          </w:p>
        </w:tc>
        <w:tc>
          <w:tcPr>
            <w:tcW w:w="992" w:type="dxa"/>
          </w:tcPr>
          <w:p w14:paraId="28B52CA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7F543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CFAA3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C2A63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FBE2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DF027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6F35D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1A7C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3DCD3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2BF5931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4847D1B0" w14:textId="77777777" w:rsidTr="00766F1D">
        <w:tc>
          <w:tcPr>
            <w:tcW w:w="3369" w:type="dxa"/>
          </w:tcPr>
          <w:p w14:paraId="7AB0B9F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NUI</w:t>
            </w:r>
          </w:p>
        </w:tc>
        <w:tc>
          <w:tcPr>
            <w:tcW w:w="992" w:type="dxa"/>
          </w:tcPr>
          <w:p w14:paraId="68DB512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C470E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B0DF4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3158B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E4F6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D947C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3BF49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EE487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5F855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568BB26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70DB3235" w14:textId="77777777" w:rsidTr="00766F1D">
        <w:tc>
          <w:tcPr>
            <w:tcW w:w="3369" w:type="dxa"/>
          </w:tcPr>
          <w:p w14:paraId="0644369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Office of the Ombudsman</w:t>
            </w:r>
          </w:p>
        </w:tc>
        <w:tc>
          <w:tcPr>
            <w:tcW w:w="992" w:type="dxa"/>
          </w:tcPr>
          <w:p w14:paraId="01EEF6A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7A310D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B89046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83A20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B9CC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EADEB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E79C0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41BD3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043082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4FC5C31E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  <w:tr w:rsidR="00766F1D" w:rsidRPr="00EE6311" w14:paraId="5A58EFBB" w14:textId="77777777" w:rsidTr="000B7773">
        <w:trPr>
          <w:trHeight w:val="95"/>
        </w:trPr>
        <w:tc>
          <w:tcPr>
            <w:tcW w:w="3369" w:type="dxa"/>
          </w:tcPr>
          <w:p w14:paraId="2422131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766F1D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Recognised Colleges</w:t>
            </w:r>
          </w:p>
        </w:tc>
        <w:tc>
          <w:tcPr>
            <w:tcW w:w="992" w:type="dxa"/>
          </w:tcPr>
          <w:p w14:paraId="4A4237B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6108DA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D8011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46E318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82DE2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91F847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EEA1C5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C0E493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0DA55B" w14:textId="2AEB4EC8" w:rsidR="00766F1D" w:rsidRPr="00766F1D" w:rsidRDefault="00766F1D" w:rsidP="00766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14:paraId="7C8D789C" w14:textId="77777777" w:rsidR="00766F1D" w:rsidRPr="00766F1D" w:rsidRDefault="00766F1D" w:rsidP="002D35E7">
            <w:pPr>
              <w:spacing w:after="0" w:line="240" w:lineRule="auto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0B70BC5C" w14:textId="77777777" w:rsidR="00766F1D" w:rsidRDefault="00766F1D" w:rsidP="000B7773">
      <w:pPr>
        <w:spacing w:before="240"/>
      </w:pPr>
    </w:p>
    <w:sectPr w:rsidR="00766F1D" w:rsidSect="00766F1D">
      <w:foot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9CC2E5" w:themeColor="accent5" w:themeTint="99"/>
        <w:left w:val="single" w:sz="12" w:space="24" w:color="9CC2E5" w:themeColor="accent5" w:themeTint="99"/>
        <w:bottom w:val="single" w:sz="12" w:space="24" w:color="9CC2E5" w:themeColor="accent5" w:themeTint="99"/>
        <w:right w:val="single" w:sz="12" w:space="24" w:color="9CC2E5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191E" w14:textId="77777777" w:rsidR="00B727F9" w:rsidRDefault="00B727F9" w:rsidP="00B727F9">
      <w:pPr>
        <w:spacing w:after="0" w:line="240" w:lineRule="auto"/>
      </w:pPr>
      <w:r>
        <w:separator/>
      </w:r>
    </w:p>
  </w:endnote>
  <w:endnote w:type="continuationSeparator" w:id="0">
    <w:p w14:paraId="618D4A28" w14:textId="77777777" w:rsidR="00B727F9" w:rsidRDefault="00B727F9" w:rsidP="00B7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ED33" w14:textId="7A465289" w:rsidR="00B75C02" w:rsidRPr="00B727F9" w:rsidRDefault="00B727F9" w:rsidP="00B727F9">
    <w:pPr>
      <w:pStyle w:val="Footer"/>
      <w:jc w:val="right"/>
      <w:rPr>
        <w:sz w:val="32"/>
        <w:szCs w:val="32"/>
      </w:rPr>
    </w:pPr>
    <w:r>
      <w:rPr>
        <w:noProof/>
        <w:color w:val="4472C4" w:themeColor="accent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7304B2" wp14:editId="4E267E62">
              <wp:simplePos x="0" y="0"/>
              <wp:positionH relativeFrom="column">
                <wp:posOffset>5678170</wp:posOffset>
              </wp:positionH>
              <wp:positionV relativeFrom="paragraph">
                <wp:posOffset>-232410</wp:posOffset>
              </wp:positionV>
              <wp:extent cx="3545724" cy="581891"/>
              <wp:effectExtent l="19050" t="19050" r="36195" b="46990"/>
              <wp:wrapNone/>
              <wp:docPr id="3" name="Arrow: Notched Righ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724" cy="581891"/>
                      </a:xfrm>
                      <a:prstGeom prst="notchedRightArrow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5FA26C" w14:textId="5819D6A5" w:rsidR="00BE3CC8" w:rsidRPr="00BE3CC8" w:rsidRDefault="00BE3CC8" w:rsidP="00BE3CC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E3CC8">
                            <w:rPr>
                              <w:sz w:val="24"/>
                              <w:szCs w:val="24"/>
                            </w:rPr>
                            <w:t>www.ucd.ie/governance/resources/policytoolkit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304B2"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Arrow: Notched Right 3" o:spid="_x0000_s1027" type="#_x0000_t94" style="position:absolute;left:0;text-align:left;margin-left:447.1pt;margin-top:-18.3pt;width:279.2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" adj="19828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  <v:textbox>
                <w:txbxContent>
                  <w:p w14:paraId="1A5FA26C" w14:textId="5819D6A5" w:rsidR="00BE3CC8" w:rsidRPr="00BE3CC8" w:rsidRDefault="00BE3CC8" w:rsidP="00BE3CC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E3CC8">
                      <w:rPr>
                        <w:sz w:val="24"/>
                        <w:szCs w:val="24"/>
                      </w:rPr>
                      <w:t>www.ucd.ie/governance/resources/policytoolkit</w:t>
                    </w:r>
                  </w:p>
                </w:txbxContent>
              </v:textbox>
            </v:shape>
          </w:pict>
        </mc:Fallback>
      </mc:AlternateContent>
    </w:r>
    <w:r w:rsidR="00BE3CC8" w:rsidRPr="00B727F9">
      <w:rPr>
        <w:sz w:val="32"/>
        <w:szCs w:val="32"/>
      </w:rPr>
      <w:t xml:space="preserve"> </w:t>
    </w:r>
  </w:p>
  <w:p w14:paraId="3385BE1B" w14:textId="77777777" w:rsidR="00B75C02" w:rsidRDefault="000E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C4A10" w14:textId="77777777" w:rsidR="00B727F9" w:rsidRDefault="00B727F9" w:rsidP="00B727F9">
      <w:pPr>
        <w:spacing w:after="0" w:line="240" w:lineRule="auto"/>
      </w:pPr>
      <w:r>
        <w:separator/>
      </w:r>
    </w:p>
  </w:footnote>
  <w:footnote w:type="continuationSeparator" w:id="0">
    <w:p w14:paraId="3328D095" w14:textId="77777777" w:rsidR="00B727F9" w:rsidRDefault="00B727F9" w:rsidP="00B72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0.25pt;height:500.25pt" o:bullet="t">
        <v:imagedata r:id="rId1" o:title="Sideways_Arrow_Icon[2]"/>
      </v:shape>
    </w:pict>
  </w:numPicBullet>
  <w:abstractNum w:abstractNumId="0" w15:restartNumberingAfterBreak="0">
    <w:nsid w:val="7F75083A"/>
    <w:multiLevelType w:val="hybridMultilevel"/>
    <w:tmpl w:val="24343C8A"/>
    <w:lvl w:ilvl="0" w:tplc="315638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9"/>
    <w:rsid w:val="000B7773"/>
    <w:rsid w:val="000E3D3D"/>
    <w:rsid w:val="003525C6"/>
    <w:rsid w:val="005A4768"/>
    <w:rsid w:val="006C3994"/>
    <w:rsid w:val="00766F1D"/>
    <w:rsid w:val="008B7DA9"/>
    <w:rsid w:val="00924B6B"/>
    <w:rsid w:val="009B1BD6"/>
    <w:rsid w:val="00B727F9"/>
    <w:rsid w:val="00BE3CC8"/>
    <w:rsid w:val="00C11F1F"/>
    <w:rsid w:val="00C220CC"/>
    <w:rsid w:val="00CC3FDF"/>
    <w:rsid w:val="00E84CB5"/>
    <w:rsid w:val="00EF1CD7"/>
    <w:rsid w:val="00F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4BC86"/>
  <w15:chartTrackingRefBased/>
  <w15:docId w15:val="{F149605D-FA82-4760-89BC-FBD11A42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27F9"/>
  </w:style>
  <w:style w:type="paragraph" w:styleId="Heading1">
    <w:name w:val="heading 1"/>
    <w:basedOn w:val="Normal"/>
    <w:next w:val="Normal"/>
    <w:link w:val="Heading1Char"/>
    <w:uiPriority w:val="9"/>
    <w:qFormat/>
    <w:rsid w:val="00B7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7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7F9"/>
  </w:style>
  <w:style w:type="paragraph" w:styleId="Header">
    <w:name w:val="header"/>
    <w:basedOn w:val="Normal"/>
    <w:link w:val="HeaderChar"/>
    <w:uiPriority w:val="99"/>
    <w:unhideWhenUsed/>
    <w:rsid w:val="00B7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7F9"/>
  </w:style>
  <w:style w:type="character" w:styleId="Hyperlink">
    <w:name w:val="Hyperlink"/>
    <w:basedOn w:val="DefaultParagraphFont"/>
    <w:uiPriority w:val="99"/>
    <w:unhideWhenUsed/>
    <w:rsid w:val="00B727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DA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E984-5791-4E8F-B2CB-78B675FB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Laitinen</dc:creator>
  <cp:keywords/>
  <dc:description/>
  <cp:lastModifiedBy>Hanna Laitinen</cp:lastModifiedBy>
  <cp:revision>6</cp:revision>
  <dcterms:created xsi:type="dcterms:W3CDTF">2019-02-12T16:42:00Z</dcterms:created>
  <dcterms:modified xsi:type="dcterms:W3CDTF">2019-09-17T12:03:00Z</dcterms:modified>
</cp:coreProperties>
</file>